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ear Representative,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y company employs [insert number] workers in [insert location] and we're part of the structural steel industry, which employs more than 160,000 American workers throughout the United States. I believe that all taxpayer funded and financed infrastructure projects should be required to use domestically produced material and the work should be done by American workers. I urge you to support legislation requiring the use of American products and American worker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ank you for your support of my company and my employee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[insert name]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[insert company name]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